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58" w:type="dxa"/>
        <w:tblInd w:w="-512" w:type="dxa"/>
        <w:tblLayout w:type="fixed"/>
        <w:tblLook w:val="01E0" w:firstRow="1" w:lastRow="1" w:firstColumn="1" w:lastColumn="1" w:noHBand="0" w:noVBand="0"/>
      </w:tblPr>
      <w:tblGrid>
        <w:gridCol w:w="10429"/>
        <w:gridCol w:w="10429"/>
      </w:tblGrid>
      <w:tr w:rsidR="00296E20" w:rsidRPr="00D4792A" w:rsidTr="001B78AE">
        <w:tc>
          <w:tcPr>
            <w:tcW w:w="10429" w:type="dxa"/>
          </w:tcPr>
          <w:p w:rsidR="00296E20" w:rsidRPr="00D4792A" w:rsidRDefault="00296E20" w:rsidP="001B78AE">
            <w:pPr>
              <w:ind w:firstLine="72"/>
              <w:jc w:val="center"/>
            </w:pPr>
            <w:r>
              <w:rPr>
                <w:noProof/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14350" cy="847725"/>
                  <wp:effectExtent l="0" t="0" r="0" b="9525"/>
                  <wp:docPr id="2" name="Рисунок 2" descr="seceno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eceno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E20" w:rsidRPr="00D4792A" w:rsidRDefault="00296E20" w:rsidP="001B78AE">
            <w:pPr>
              <w:ind w:firstLine="72"/>
              <w:jc w:val="center"/>
            </w:pPr>
          </w:p>
        </w:tc>
        <w:tc>
          <w:tcPr>
            <w:tcW w:w="10429" w:type="dxa"/>
            <w:shd w:val="clear" w:color="auto" w:fill="auto"/>
          </w:tcPr>
          <w:p w:rsidR="00296E20" w:rsidRPr="00D4792A" w:rsidRDefault="00296E20" w:rsidP="001B78AE">
            <w:pPr>
              <w:ind w:firstLine="7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E20" w:rsidRPr="00D4792A" w:rsidRDefault="00296E20" w:rsidP="001B78AE">
            <w:pPr>
              <w:ind w:firstLine="72"/>
              <w:jc w:val="center"/>
            </w:pPr>
          </w:p>
        </w:tc>
      </w:tr>
      <w:tr w:rsidR="00296E20" w:rsidRPr="00D4792A" w:rsidTr="001B78AE">
        <w:tc>
          <w:tcPr>
            <w:tcW w:w="10429" w:type="dxa"/>
          </w:tcPr>
          <w:p w:rsidR="00296E20" w:rsidRPr="00D4792A" w:rsidRDefault="00296E20" w:rsidP="001B78AE">
            <w:pPr>
              <w:keepNext/>
              <w:ind w:firstLine="36"/>
              <w:jc w:val="center"/>
              <w:outlineLvl w:val="1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КОНТРОЛЬНО-СЧЕТНАЯ КОМИССИЯ</w:t>
            </w:r>
          </w:p>
        </w:tc>
        <w:tc>
          <w:tcPr>
            <w:tcW w:w="10429" w:type="dxa"/>
            <w:shd w:val="clear" w:color="auto" w:fill="auto"/>
          </w:tcPr>
          <w:p w:rsidR="00296E20" w:rsidRPr="00D4792A" w:rsidRDefault="00296E20" w:rsidP="001B78AE">
            <w:pPr>
              <w:keepNext/>
              <w:ind w:firstLine="36"/>
              <w:jc w:val="center"/>
              <w:outlineLvl w:val="1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КОНТРОЛЬНО-СЧЕТНАЯ КОМИССИЯ</w:t>
            </w:r>
          </w:p>
        </w:tc>
      </w:tr>
      <w:tr w:rsidR="00296E20" w:rsidRPr="00D4792A" w:rsidTr="001B78AE">
        <w:tc>
          <w:tcPr>
            <w:tcW w:w="10429" w:type="dxa"/>
          </w:tcPr>
          <w:p w:rsidR="00296E20" w:rsidRPr="00D4792A" w:rsidRDefault="00296E20" w:rsidP="001B78AE">
            <w:pPr>
              <w:spacing w:after="120"/>
              <w:ind w:left="283" w:firstLin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СЕЧЕНОВСКОГО</w:t>
            </w:r>
            <w:r w:rsidRPr="00D4792A">
              <w:rPr>
                <w:sz w:val="28"/>
                <w:szCs w:val="28"/>
              </w:rPr>
              <w:t xml:space="preserve"> 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10429" w:type="dxa"/>
            <w:shd w:val="clear" w:color="auto" w:fill="auto"/>
          </w:tcPr>
          <w:p w:rsidR="00296E20" w:rsidRPr="00D4792A" w:rsidRDefault="00296E20" w:rsidP="001B78AE">
            <w:pPr>
              <w:spacing w:after="120"/>
              <w:ind w:left="283" w:firstLine="36"/>
              <w:jc w:val="center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ПИЛЬНИНСКОГО 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296E20" w:rsidRPr="00D4792A" w:rsidTr="001B78AE">
        <w:tc>
          <w:tcPr>
            <w:tcW w:w="10429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429"/>
            </w:tblGrid>
            <w:tr w:rsidR="00296E20" w:rsidRPr="00D4792A" w:rsidTr="001B78AE">
              <w:tc>
                <w:tcPr>
                  <w:tcW w:w="10429" w:type="dxa"/>
                  <w:shd w:val="clear" w:color="auto" w:fill="auto"/>
                </w:tcPr>
                <w:p w:rsidR="00296E20" w:rsidRPr="00D4792A" w:rsidRDefault="00296E20" w:rsidP="001B78AE">
                  <w:pPr>
                    <w:spacing w:after="120"/>
                    <w:ind w:left="283" w:firstLine="36"/>
                    <w:jc w:val="center"/>
                    <w:rPr>
                      <w:sz w:val="28"/>
                      <w:szCs w:val="28"/>
                    </w:rPr>
                  </w:pPr>
                  <w:r w:rsidRPr="00D4792A">
                    <w:rPr>
                      <w:sz w:val="28"/>
                      <w:szCs w:val="28"/>
                    </w:rPr>
                    <w:t>НИЖЕГОРОДСКОЙ ОБЛАСТИ</w:t>
                  </w:r>
                </w:p>
              </w:tc>
            </w:tr>
          </w:tbl>
          <w:p w:rsidR="00296E20" w:rsidRPr="00D4792A" w:rsidRDefault="00296E20" w:rsidP="001B78AE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0429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429"/>
            </w:tblGrid>
            <w:tr w:rsidR="00296E20" w:rsidRPr="00D4792A" w:rsidTr="001B78AE">
              <w:tc>
                <w:tcPr>
                  <w:tcW w:w="10429" w:type="dxa"/>
                  <w:shd w:val="clear" w:color="auto" w:fill="auto"/>
                </w:tcPr>
                <w:p w:rsidR="00296E20" w:rsidRPr="00D4792A" w:rsidRDefault="00296E20" w:rsidP="001B78AE">
                  <w:pPr>
                    <w:spacing w:after="120"/>
                    <w:ind w:left="283" w:firstLine="36"/>
                    <w:jc w:val="center"/>
                    <w:rPr>
                      <w:sz w:val="28"/>
                      <w:szCs w:val="28"/>
                    </w:rPr>
                  </w:pPr>
                  <w:r w:rsidRPr="00D4792A">
                    <w:rPr>
                      <w:sz w:val="28"/>
                      <w:szCs w:val="28"/>
                    </w:rPr>
                    <w:t>НИЖЕГОРОДСКОЙ ОБЛАСТИ</w:t>
                  </w:r>
                </w:p>
              </w:tc>
            </w:tr>
          </w:tbl>
          <w:p w:rsidR="00296E20" w:rsidRPr="00D4792A" w:rsidRDefault="00296E20" w:rsidP="001B78AE">
            <w:pPr>
              <w:spacing w:after="120"/>
              <w:ind w:left="283" w:firstLine="36"/>
              <w:jc w:val="center"/>
              <w:rPr>
                <w:sz w:val="28"/>
                <w:szCs w:val="28"/>
              </w:rPr>
            </w:pPr>
          </w:p>
        </w:tc>
      </w:tr>
    </w:tbl>
    <w:p w:rsidR="00296E20" w:rsidRPr="000E1111" w:rsidRDefault="00296E20" w:rsidP="00296E20">
      <w:pPr>
        <w:rPr>
          <w:sz w:val="20"/>
          <w:szCs w:val="20"/>
        </w:rPr>
      </w:pPr>
      <w:r>
        <w:rPr>
          <w:b/>
          <w:bCs/>
        </w:rPr>
        <w:t xml:space="preserve">                  </w:t>
      </w:r>
      <w:r w:rsidRPr="000E1111">
        <w:rPr>
          <w:sz w:val="20"/>
          <w:szCs w:val="20"/>
        </w:rPr>
        <w:t xml:space="preserve">Нижегородская область, </w:t>
      </w:r>
      <w:r>
        <w:rPr>
          <w:sz w:val="20"/>
          <w:szCs w:val="20"/>
        </w:rPr>
        <w:t>с. Сеченово, пл. Советская, д.2    607580,  тел. 8(83193) 5-16-30</w:t>
      </w:r>
      <w:r w:rsidRPr="000E1111">
        <w:rPr>
          <w:sz w:val="20"/>
          <w:szCs w:val="20"/>
        </w:rPr>
        <w:t>,</w:t>
      </w:r>
    </w:p>
    <w:p w:rsidR="00296E20" w:rsidRPr="000E1111" w:rsidRDefault="00296E20" w:rsidP="00296E20">
      <w:pPr>
        <w:jc w:val="center"/>
        <w:rPr>
          <w:sz w:val="20"/>
          <w:szCs w:val="20"/>
        </w:rPr>
      </w:pPr>
      <w:r w:rsidRPr="000E1111">
        <w:rPr>
          <w:sz w:val="20"/>
          <w:szCs w:val="20"/>
        </w:rPr>
        <w:t xml:space="preserve">электронная почта </w:t>
      </w:r>
      <w:r w:rsidRPr="000E1111">
        <w:rPr>
          <w:sz w:val="20"/>
          <w:szCs w:val="20"/>
          <w:lang w:val="en-US"/>
        </w:rPr>
        <w:t>E</w:t>
      </w:r>
      <w:r w:rsidRPr="000E1111">
        <w:rPr>
          <w:sz w:val="20"/>
          <w:szCs w:val="20"/>
        </w:rPr>
        <w:t>-</w:t>
      </w:r>
      <w:r w:rsidRPr="000E1111">
        <w:rPr>
          <w:sz w:val="20"/>
          <w:szCs w:val="20"/>
          <w:lang w:val="en-US"/>
        </w:rPr>
        <w:t>mail</w:t>
      </w:r>
      <w:r w:rsidRPr="000E1111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ksk</w:t>
      </w:r>
      <w:proofErr w:type="spellEnd"/>
      <w:r w:rsidRPr="001D4ED8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sech</w:t>
      </w:r>
      <w:proofErr w:type="spellEnd"/>
      <w:r w:rsidRPr="000E1111">
        <w:rPr>
          <w:sz w:val="20"/>
          <w:szCs w:val="20"/>
        </w:rPr>
        <w:t>@</w:t>
      </w:r>
      <w:r w:rsidRPr="000E1111">
        <w:rPr>
          <w:sz w:val="20"/>
          <w:szCs w:val="20"/>
          <w:lang w:val="en-US"/>
        </w:rPr>
        <w:t>mail</w:t>
      </w:r>
      <w:r w:rsidRPr="000E1111">
        <w:rPr>
          <w:sz w:val="20"/>
          <w:szCs w:val="20"/>
        </w:rPr>
        <w:t>.</w:t>
      </w:r>
      <w:proofErr w:type="spellStart"/>
      <w:r w:rsidRPr="000E1111">
        <w:rPr>
          <w:sz w:val="20"/>
          <w:szCs w:val="20"/>
          <w:lang w:val="en-US"/>
        </w:rPr>
        <w:t>ru</w:t>
      </w:r>
      <w:proofErr w:type="spellEnd"/>
    </w:p>
    <w:p w:rsidR="00296E20" w:rsidRDefault="00296E20" w:rsidP="00296E20">
      <w:pPr>
        <w:rPr>
          <w:b/>
          <w:bCs/>
        </w:rPr>
      </w:pPr>
    </w:p>
    <w:p w:rsidR="00296E20" w:rsidRPr="003E18CB" w:rsidRDefault="00296E20" w:rsidP="00296E20">
      <w:pPr>
        <w:rPr>
          <w:sz w:val="20"/>
          <w:szCs w:val="20"/>
        </w:rPr>
      </w:pPr>
    </w:p>
    <w:p w:rsidR="00296E20" w:rsidRDefault="00296E20" w:rsidP="00296E20">
      <w:pPr>
        <w:jc w:val="center"/>
        <w:rPr>
          <w:sz w:val="20"/>
          <w:szCs w:val="20"/>
        </w:rPr>
      </w:pPr>
    </w:p>
    <w:p w:rsidR="00296E20" w:rsidRPr="003E18CB" w:rsidRDefault="00296E20" w:rsidP="00296E20">
      <w:pPr>
        <w:jc w:val="center"/>
        <w:rPr>
          <w:sz w:val="20"/>
          <w:szCs w:val="20"/>
        </w:rPr>
      </w:pPr>
    </w:p>
    <w:p w:rsidR="00296E20" w:rsidRPr="00460082" w:rsidRDefault="00296E20" w:rsidP="00296E20">
      <w:pPr>
        <w:jc w:val="center"/>
        <w:rPr>
          <w:b/>
          <w:sz w:val="28"/>
          <w:szCs w:val="28"/>
        </w:rPr>
      </w:pPr>
      <w:r w:rsidRPr="00460082">
        <w:rPr>
          <w:b/>
          <w:sz w:val="28"/>
          <w:szCs w:val="28"/>
        </w:rPr>
        <w:t xml:space="preserve">Отчет о результатах контрольного мероприятия </w:t>
      </w:r>
    </w:p>
    <w:p w:rsidR="004C5347" w:rsidRPr="00115753" w:rsidRDefault="004C5347" w:rsidP="004C5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33E19">
        <w:rPr>
          <w:b/>
          <w:sz w:val="28"/>
          <w:szCs w:val="28"/>
        </w:rPr>
        <w:t xml:space="preserve">Проверка законности, результативности использования средств, выделенных из бюджетов всех уровней в рамках реализации национального проекта «Культура» регионального проекта </w:t>
      </w:r>
      <w:r w:rsidR="00933E19">
        <w:rPr>
          <w:b/>
          <w:i/>
          <w:sz w:val="28"/>
          <w:szCs w:val="28"/>
        </w:rPr>
        <w:t xml:space="preserve">«Творческие люди» </w:t>
      </w:r>
      <w:r w:rsidR="00933E19">
        <w:rPr>
          <w:b/>
          <w:sz w:val="28"/>
          <w:szCs w:val="28"/>
        </w:rPr>
        <w:t xml:space="preserve">на территории </w:t>
      </w:r>
      <w:proofErr w:type="spellStart"/>
      <w:r w:rsidR="00933E19" w:rsidRPr="00115753">
        <w:rPr>
          <w:b/>
          <w:sz w:val="28"/>
          <w:szCs w:val="28"/>
        </w:rPr>
        <w:t>Сеченовского</w:t>
      </w:r>
      <w:proofErr w:type="spellEnd"/>
      <w:r w:rsidR="00933E19" w:rsidRPr="00115753">
        <w:rPr>
          <w:b/>
          <w:sz w:val="28"/>
          <w:szCs w:val="28"/>
        </w:rPr>
        <w:t xml:space="preserve"> муниципального округа Нижегородской области</w:t>
      </w:r>
      <w:r w:rsidR="00933E19" w:rsidRPr="00115753">
        <w:rPr>
          <w:b/>
          <w:sz w:val="28"/>
          <w:szCs w:val="28"/>
          <w:shd w:val="clear" w:color="auto" w:fill="FFFFFF"/>
        </w:rPr>
        <w:t>»</w:t>
      </w:r>
      <w:r w:rsidR="00933E19" w:rsidRPr="00115753">
        <w:rPr>
          <w:b/>
          <w:sz w:val="28"/>
          <w:szCs w:val="28"/>
        </w:rPr>
        <w:t>.</w:t>
      </w:r>
    </w:p>
    <w:p w:rsidR="004C5347" w:rsidRPr="004C5347" w:rsidRDefault="004C5347" w:rsidP="0004027B">
      <w:pPr>
        <w:rPr>
          <w:sz w:val="28"/>
          <w:szCs w:val="28"/>
        </w:rPr>
      </w:pPr>
    </w:p>
    <w:p w:rsidR="00933E19" w:rsidRPr="00933E19" w:rsidRDefault="00933E19" w:rsidP="00933E19">
      <w:pPr>
        <w:spacing w:line="100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proofErr w:type="gramStart"/>
      <w:r w:rsidR="004C5347">
        <w:rPr>
          <w:color w:val="000000" w:themeColor="text1"/>
          <w:sz w:val="28"/>
          <w:szCs w:val="28"/>
        </w:rPr>
        <w:t xml:space="preserve">На основании </w:t>
      </w:r>
      <w:r>
        <w:rPr>
          <w:sz w:val="28"/>
          <w:szCs w:val="28"/>
        </w:rPr>
        <w:t>Бюджетного</w:t>
      </w:r>
      <w:r w:rsidRPr="0002386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 РФ (ст.157, 264.4), «Положения</w:t>
      </w:r>
      <w:r w:rsidRPr="00023868">
        <w:rPr>
          <w:sz w:val="28"/>
          <w:szCs w:val="28"/>
        </w:rPr>
        <w:t xml:space="preserve"> о бюджетном процессе в </w:t>
      </w:r>
      <w:proofErr w:type="spellStart"/>
      <w:r w:rsidRPr="00023868">
        <w:rPr>
          <w:sz w:val="28"/>
          <w:szCs w:val="28"/>
        </w:rPr>
        <w:t>Сеченовском</w:t>
      </w:r>
      <w:proofErr w:type="spellEnd"/>
      <w:r w:rsidRPr="00023868">
        <w:rPr>
          <w:sz w:val="28"/>
          <w:szCs w:val="28"/>
        </w:rPr>
        <w:t xml:space="preserve"> муниципальном округе Нижегородской области», утвержденного Решением Совета депутатов </w:t>
      </w:r>
      <w:proofErr w:type="spellStart"/>
      <w:r w:rsidRPr="00023868">
        <w:rPr>
          <w:sz w:val="28"/>
          <w:szCs w:val="28"/>
        </w:rPr>
        <w:t>Сеченовского</w:t>
      </w:r>
      <w:proofErr w:type="spellEnd"/>
      <w:r w:rsidRPr="00023868">
        <w:rPr>
          <w:sz w:val="28"/>
          <w:szCs w:val="28"/>
        </w:rPr>
        <w:t xml:space="preserve"> муниципального округа от 30.09.2022г. № 26 (далее – Положение о бюджетном п</w:t>
      </w:r>
      <w:r>
        <w:rPr>
          <w:sz w:val="28"/>
          <w:szCs w:val="28"/>
        </w:rPr>
        <w:t>роцессе), «Положения</w:t>
      </w:r>
      <w:r w:rsidRPr="00023868">
        <w:rPr>
          <w:sz w:val="28"/>
          <w:szCs w:val="28"/>
        </w:rPr>
        <w:t xml:space="preserve"> о Контрольно-счетной комиссии </w:t>
      </w:r>
      <w:proofErr w:type="spellStart"/>
      <w:r w:rsidRPr="00023868">
        <w:rPr>
          <w:sz w:val="28"/>
          <w:szCs w:val="28"/>
        </w:rPr>
        <w:t>Сеченовского</w:t>
      </w:r>
      <w:proofErr w:type="spellEnd"/>
      <w:r w:rsidRPr="00023868">
        <w:rPr>
          <w:sz w:val="28"/>
          <w:szCs w:val="28"/>
        </w:rPr>
        <w:t xml:space="preserve"> муниципального округа Нижегородской области», утвержденного Решением Совета депутатов </w:t>
      </w:r>
      <w:proofErr w:type="spellStart"/>
      <w:r w:rsidRPr="00023868">
        <w:rPr>
          <w:sz w:val="28"/>
          <w:szCs w:val="28"/>
        </w:rPr>
        <w:t>Сеченовского</w:t>
      </w:r>
      <w:proofErr w:type="spellEnd"/>
      <w:r w:rsidRPr="00023868">
        <w:rPr>
          <w:sz w:val="28"/>
          <w:szCs w:val="28"/>
        </w:rPr>
        <w:t xml:space="preserve"> муниципального округа от 22.02.2023г. №3, план</w:t>
      </w:r>
      <w:r>
        <w:rPr>
          <w:sz w:val="28"/>
          <w:szCs w:val="28"/>
        </w:rPr>
        <w:t>а</w:t>
      </w:r>
      <w:r w:rsidRPr="00023868">
        <w:rPr>
          <w:sz w:val="28"/>
          <w:szCs w:val="28"/>
        </w:rPr>
        <w:t xml:space="preserve"> работы контрольно-счетной комиссии на 2025</w:t>
      </w:r>
      <w:proofErr w:type="gramEnd"/>
      <w:r w:rsidRPr="0002386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(п. 2.3), </w:t>
      </w:r>
      <w:r>
        <w:rPr>
          <w:spacing w:val="-3"/>
          <w:sz w:val="28"/>
          <w:szCs w:val="28"/>
        </w:rPr>
        <w:t xml:space="preserve">проведена </w:t>
      </w:r>
      <w:r w:rsidRPr="0071658A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Pr="00933E19">
        <w:rPr>
          <w:sz w:val="28"/>
          <w:szCs w:val="28"/>
        </w:rPr>
        <w:t xml:space="preserve">законности, результативности использования средств, выделенных из бюджетов всех уровней в рамках реализации национального проекта «Культура» регионального проекта </w:t>
      </w:r>
      <w:r w:rsidRPr="00933E19">
        <w:rPr>
          <w:i/>
          <w:sz w:val="28"/>
          <w:szCs w:val="28"/>
        </w:rPr>
        <w:t xml:space="preserve">«Творческие люди» </w:t>
      </w:r>
      <w:r w:rsidRPr="00933E19">
        <w:rPr>
          <w:sz w:val="28"/>
          <w:szCs w:val="28"/>
        </w:rPr>
        <w:t xml:space="preserve">на территории </w:t>
      </w:r>
      <w:proofErr w:type="spellStart"/>
      <w:r w:rsidRPr="00933E19">
        <w:rPr>
          <w:sz w:val="28"/>
          <w:szCs w:val="28"/>
        </w:rPr>
        <w:t>Сеченовского</w:t>
      </w:r>
      <w:proofErr w:type="spellEnd"/>
      <w:r w:rsidRPr="00933E19">
        <w:rPr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>.</w:t>
      </w:r>
    </w:p>
    <w:p w:rsidR="004C5347" w:rsidRDefault="004C5347" w:rsidP="00933E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33E19">
        <w:rPr>
          <w:sz w:val="28"/>
          <w:szCs w:val="28"/>
        </w:rPr>
        <w:t>Объект</w:t>
      </w:r>
      <w:r w:rsidRPr="004C5347">
        <w:rPr>
          <w:sz w:val="28"/>
          <w:szCs w:val="28"/>
        </w:rPr>
        <w:t xml:space="preserve"> контрольного мероприятия</w:t>
      </w:r>
      <w:r w:rsidR="00933E19">
        <w:rPr>
          <w:sz w:val="28"/>
          <w:szCs w:val="28"/>
        </w:rPr>
        <w:t xml:space="preserve"> -</w:t>
      </w:r>
      <w:r w:rsidR="00933E19" w:rsidRPr="00933E19">
        <w:rPr>
          <w:sz w:val="28"/>
          <w:szCs w:val="28"/>
        </w:rPr>
        <w:t xml:space="preserve"> </w:t>
      </w:r>
      <w:r w:rsidR="00933E19">
        <w:rPr>
          <w:sz w:val="28"/>
          <w:szCs w:val="28"/>
        </w:rPr>
        <w:t>отдел культуры и туризма а</w:t>
      </w:r>
      <w:r w:rsidR="00933E19" w:rsidRPr="00023868">
        <w:rPr>
          <w:sz w:val="28"/>
          <w:szCs w:val="28"/>
        </w:rPr>
        <w:t xml:space="preserve">дминистрации  </w:t>
      </w:r>
      <w:proofErr w:type="spellStart"/>
      <w:r w:rsidR="00933E19" w:rsidRPr="00023868">
        <w:rPr>
          <w:sz w:val="28"/>
          <w:szCs w:val="28"/>
        </w:rPr>
        <w:t>Сеченовского</w:t>
      </w:r>
      <w:proofErr w:type="spellEnd"/>
      <w:r w:rsidR="00933E19" w:rsidRPr="00023868">
        <w:rPr>
          <w:sz w:val="28"/>
          <w:szCs w:val="28"/>
        </w:rPr>
        <w:t xml:space="preserve"> муниципального округа </w:t>
      </w:r>
      <w:r w:rsidR="00933E19">
        <w:rPr>
          <w:sz w:val="28"/>
          <w:szCs w:val="28"/>
        </w:rPr>
        <w:t>Нижегородской области (далее – о</w:t>
      </w:r>
      <w:r w:rsidR="00933E19" w:rsidRPr="00023868">
        <w:rPr>
          <w:sz w:val="28"/>
          <w:szCs w:val="28"/>
        </w:rPr>
        <w:t>тдел культур</w:t>
      </w:r>
      <w:r w:rsidR="00933E19">
        <w:rPr>
          <w:sz w:val="28"/>
          <w:szCs w:val="28"/>
        </w:rPr>
        <w:t>ы</w:t>
      </w:r>
      <w:r w:rsidR="00933E19" w:rsidRPr="00023868">
        <w:rPr>
          <w:sz w:val="28"/>
          <w:szCs w:val="28"/>
        </w:rPr>
        <w:t xml:space="preserve"> и туризма</w:t>
      </w:r>
      <w:r w:rsidR="00933E19" w:rsidRPr="00933E19">
        <w:rPr>
          <w:sz w:val="28"/>
          <w:szCs w:val="28"/>
        </w:rPr>
        <w:t>).</w:t>
      </w:r>
      <w:r w:rsidRPr="00933E19">
        <w:rPr>
          <w:sz w:val="28"/>
          <w:szCs w:val="28"/>
        </w:rPr>
        <w:t> </w:t>
      </w:r>
      <w:r w:rsidR="00933E19" w:rsidRPr="00933E19">
        <w:rPr>
          <w:sz w:val="28"/>
          <w:szCs w:val="28"/>
        </w:rPr>
        <w:t xml:space="preserve"> Проверяемый период -</w:t>
      </w:r>
      <w:r w:rsidR="00933E19" w:rsidRPr="00023868">
        <w:rPr>
          <w:sz w:val="28"/>
          <w:szCs w:val="28"/>
        </w:rPr>
        <w:t xml:space="preserve">  </w:t>
      </w:r>
      <w:r w:rsidR="00933E19">
        <w:rPr>
          <w:sz w:val="28"/>
          <w:szCs w:val="28"/>
        </w:rPr>
        <w:t>2024 год.</w:t>
      </w:r>
    </w:p>
    <w:p w:rsidR="0013310E" w:rsidRDefault="00933E19" w:rsidP="005147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Объем финансирования в 2024</w:t>
      </w:r>
      <w:r w:rsidRPr="007A0433">
        <w:rPr>
          <w:sz w:val="28"/>
          <w:szCs w:val="28"/>
        </w:rPr>
        <w:t>г. на реализацию мероприятий по региональному проекту «Творческие люди»</w:t>
      </w:r>
      <w:r>
        <w:rPr>
          <w:sz w:val="28"/>
          <w:szCs w:val="28"/>
        </w:rPr>
        <w:t xml:space="preserve"> предусмотрен в муниципальной программе  «Развитие культуры в </w:t>
      </w:r>
      <w:proofErr w:type="spellStart"/>
      <w:r>
        <w:rPr>
          <w:sz w:val="28"/>
          <w:szCs w:val="28"/>
        </w:rPr>
        <w:t>Сеченовском</w:t>
      </w:r>
      <w:proofErr w:type="spellEnd"/>
      <w:r>
        <w:rPr>
          <w:sz w:val="28"/>
          <w:szCs w:val="28"/>
        </w:rPr>
        <w:t xml:space="preserve"> </w:t>
      </w:r>
      <w:r w:rsidRPr="007A0433">
        <w:rPr>
          <w:sz w:val="28"/>
          <w:szCs w:val="28"/>
        </w:rPr>
        <w:t xml:space="preserve"> муниципальном округе Ниже</w:t>
      </w:r>
      <w:r>
        <w:rPr>
          <w:sz w:val="28"/>
          <w:szCs w:val="28"/>
        </w:rPr>
        <w:t>городской области», утвержденной</w:t>
      </w:r>
      <w:r w:rsidRPr="007A0433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Сеченовского</w:t>
      </w:r>
      <w:proofErr w:type="spellEnd"/>
      <w:r w:rsidRPr="007A0433">
        <w:rPr>
          <w:sz w:val="28"/>
          <w:szCs w:val="28"/>
        </w:rPr>
        <w:t xml:space="preserve"> муниципального округа  Ни</w:t>
      </w:r>
      <w:r>
        <w:rPr>
          <w:sz w:val="28"/>
          <w:szCs w:val="28"/>
        </w:rPr>
        <w:t xml:space="preserve">жегородской области № 240 от 26.12.2022г., </w:t>
      </w:r>
      <w:r w:rsidRPr="007A0433">
        <w:rPr>
          <w:sz w:val="28"/>
          <w:szCs w:val="28"/>
        </w:rPr>
        <w:t xml:space="preserve"> в Под</w:t>
      </w:r>
      <w:r>
        <w:rPr>
          <w:sz w:val="28"/>
          <w:szCs w:val="28"/>
        </w:rPr>
        <w:t>программе 2 «Библиотечное обслуживание населения и развитие музеев, комплектование фондов»</w:t>
      </w:r>
      <w:r w:rsidRPr="007A0433">
        <w:rPr>
          <w:sz w:val="28"/>
          <w:szCs w:val="28"/>
        </w:rPr>
        <w:t xml:space="preserve"> </w:t>
      </w:r>
      <w:r>
        <w:rPr>
          <w:sz w:val="28"/>
          <w:szCs w:val="28"/>
        </w:rPr>
        <w:t>в  мероприятиях «Создание новых экспозиций и выставочных проектов (в рамках проекта «Творческие люди»)</w:t>
      </w:r>
      <w:r w:rsidR="0013310E">
        <w:rPr>
          <w:sz w:val="28"/>
          <w:szCs w:val="28"/>
        </w:rPr>
        <w:t>.</w:t>
      </w:r>
      <w:r w:rsidRPr="007A0433">
        <w:rPr>
          <w:sz w:val="28"/>
          <w:szCs w:val="28"/>
        </w:rPr>
        <w:t xml:space="preserve"> </w:t>
      </w:r>
      <w:proofErr w:type="gramEnd"/>
    </w:p>
    <w:p w:rsidR="00933E19" w:rsidRPr="005147E9" w:rsidRDefault="0013310E" w:rsidP="005147E9">
      <w:pPr>
        <w:tabs>
          <w:tab w:val="left" w:pos="0"/>
        </w:tabs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lastRenderedPageBreak/>
        <w:t xml:space="preserve">     Бюджетные ассигнования запланированы в сумме</w:t>
      </w:r>
      <w:r w:rsidR="00933E19">
        <w:rPr>
          <w:sz w:val="28"/>
          <w:szCs w:val="28"/>
        </w:rPr>
        <w:t xml:space="preserve"> 105 208,34 руб.</w:t>
      </w:r>
      <w:r w:rsidR="00933E19" w:rsidRPr="007A0433">
        <w:rPr>
          <w:sz w:val="28"/>
          <w:szCs w:val="28"/>
        </w:rPr>
        <w:t xml:space="preserve"> (</w:t>
      </w:r>
      <w:r w:rsidR="00933E19">
        <w:rPr>
          <w:sz w:val="28"/>
          <w:szCs w:val="28"/>
        </w:rPr>
        <w:t xml:space="preserve">в </w:t>
      </w:r>
      <w:proofErr w:type="spellStart"/>
      <w:r w:rsidR="00933E19">
        <w:rPr>
          <w:sz w:val="28"/>
          <w:szCs w:val="28"/>
        </w:rPr>
        <w:t>т.ч</w:t>
      </w:r>
      <w:proofErr w:type="spellEnd"/>
      <w:r w:rsidR="00933E19">
        <w:rPr>
          <w:sz w:val="28"/>
          <w:szCs w:val="28"/>
        </w:rPr>
        <w:t xml:space="preserve">. </w:t>
      </w:r>
      <w:r w:rsidR="00933E19" w:rsidRPr="007A0433">
        <w:rPr>
          <w:color w:val="000000" w:themeColor="text1"/>
          <w:sz w:val="28"/>
          <w:szCs w:val="28"/>
        </w:rPr>
        <w:t>средства федерального бюджета  – 100 000,00 рублей,</w:t>
      </w:r>
      <w:r w:rsidR="00933E19">
        <w:rPr>
          <w:color w:val="000000" w:themeColor="text1"/>
          <w:sz w:val="28"/>
          <w:szCs w:val="28"/>
        </w:rPr>
        <w:t xml:space="preserve"> средства областного бюджета –</w:t>
      </w:r>
      <w:r w:rsidR="00933E19" w:rsidRPr="007A0433">
        <w:rPr>
          <w:color w:val="000000" w:themeColor="text1"/>
          <w:sz w:val="28"/>
          <w:szCs w:val="28"/>
        </w:rPr>
        <w:t> 4 166,67 рублей, средства бюджета муниципального округа – 1 041,67 рублей</w:t>
      </w:r>
      <w:r w:rsidR="00933E19">
        <w:rPr>
          <w:sz w:val="28"/>
          <w:szCs w:val="28"/>
        </w:rPr>
        <w:t>).</w:t>
      </w:r>
    </w:p>
    <w:p w:rsidR="005147E9" w:rsidRDefault="0013310E" w:rsidP="00133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147E9" w:rsidRPr="007A0433">
        <w:rPr>
          <w:sz w:val="28"/>
          <w:szCs w:val="28"/>
        </w:rPr>
        <w:t>В проверяемом периоде в рамках реализации региональ</w:t>
      </w:r>
      <w:r w:rsidR="005147E9">
        <w:rPr>
          <w:sz w:val="28"/>
          <w:szCs w:val="28"/>
        </w:rPr>
        <w:t>ного проекта «Творческие люди» м</w:t>
      </w:r>
      <w:r w:rsidR="005147E9" w:rsidRPr="007A0433">
        <w:rPr>
          <w:sz w:val="28"/>
          <w:szCs w:val="28"/>
        </w:rPr>
        <w:t>униципальной программы «Развитие культуры и туризма Нижегородской области» областным бюджетом на основании приказа Министерства культуры Ниж</w:t>
      </w:r>
      <w:r w:rsidR="005147E9">
        <w:rPr>
          <w:sz w:val="28"/>
          <w:szCs w:val="28"/>
        </w:rPr>
        <w:t xml:space="preserve">егородской области от 15.11.2023г.№ 363  и в соответствии с результатами </w:t>
      </w:r>
      <w:r w:rsidR="005147E9" w:rsidRPr="007A0433">
        <w:rPr>
          <w:sz w:val="28"/>
          <w:szCs w:val="28"/>
        </w:rPr>
        <w:t>протокола зас</w:t>
      </w:r>
      <w:r w:rsidR="005147E9">
        <w:rPr>
          <w:sz w:val="28"/>
          <w:szCs w:val="28"/>
        </w:rPr>
        <w:t>едания экспертной комиссии от 23.10.2023</w:t>
      </w:r>
      <w:r w:rsidR="005147E9" w:rsidRPr="007A0433">
        <w:rPr>
          <w:sz w:val="28"/>
          <w:szCs w:val="28"/>
        </w:rPr>
        <w:t xml:space="preserve"> года №1</w:t>
      </w:r>
      <w:r w:rsidR="005147E9">
        <w:rPr>
          <w:sz w:val="28"/>
          <w:szCs w:val="28"/>
        </w:rPr>
        <w:t xml:space="preserve"> (приложение №1) на 2024</w:t>
      </w:r>
      <w:r w:rsidR="005147E9" w:rsidRPr="007A0433">
        <w:rPr>
          <w:sz w:val="28"/>
          <w:szCs w:val="28"/>
        </w:rPr>
        <w:t xml:space="preserve"> год был</w:t>
      </w:r>
      <w:r w:rsidR="005147E9">
        <w:rPr>
          <w:sz w:val="28"/>
          <w:szCs w:val="28"/>
        </w:rPr>
        <w:t xml:space="preserve"> утвержден перечень лучших сельских учреждений культуры муниципальных образований Нижегородской облас</w:t>
      </w:r>
      <w:r w:rsidR="00F944C2">
        <w:rPr>
          <w:sz w:val="28"/>
          <w:szCs w:val="28"/>
        </w:rPr>
        <w:t>ти</w:t>
      </w:r>
      <w:proofErr w:type="gramEnd"/>
      <w:r w:rsidR="00F944C2">
        <w:rPr>
          <w:sz w:val="28"/>
          <w:szCs w:val="28"/>
        </w:rPr>
        <w:t>,</w:t>
      </w:r>
      <w:r w:rsidR="005147E9">
        <w:rPr>
          <w:sz w:val="28"/>
          <w:szCs w:val="28"/>
        </w:rPr>
        <w:t xml:space="preserve"> в </w:t>
      </w:r>
      <w:proofErr w:type="gramStart"/>
      <w:r w:rsidR="005147E9">
        <w:rPr>
          <w:sz w:val="28"/>
          <w:szCs w:val="28"/>
        </w:rPr>
        <w:t>число</w:t>
      </w:r>
      <w:proofErr w:type="gramEnd"/>
      <w:r w:rsidR="005147E9">
        <w:rPr>
          <w:sz w:val="28"/>
          <w:szCs w:val="28"/>
        </w:rPr>
        <w:t xml:space="preserve"> которых вошло муниципальное бюджетное учреждение культуры «Краеведческий музей им. </w:t>
      </w:r>
      <w:proofErr w:type="spellStart"/>
      <w:r w:rsidR="005147E9">
        <w:rPr>
          <w:sz w:val="28"/>
          <w:szCs w:val="28"/>
        </w:rPr>
        <w:t>И.М.Сеченова</w:t>
      </w:r>
      <w:proofErr w:type="spellEnd"/>
      <w:r w:rsidR="005147E9">
        <w:rPr>
          <w:sz w:val="28"/>
          <w:szCs w:val="28"/>
        </w:rPr>
        <w:t>»</w:t>
      </w:r>
      <w:r w:rsidR="005147E9" w:rsidRPr="007A0433">
        <w:rPr>
          <w:sz w:val="28"/>
          <w:szCs w:val="28"/>
        </w:rPr>
        <w:t>.</w:t>
      </w:r>
    </w:p>
    <w:p w:rsidR="005147E9" w:rsidRDefault="0013310E" w:rsidP="00133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47E9" w:rsidRPr="007A0433">
        <w:rPr>
          <w:sz w:val="28"/>
          <w:szCs w:val="28"/>
        </w:rPr>
        <w:t xml:space="preserve">Согласно п.6.1.1. Соглашения </w:t>
      </w:r>
      <w:r w:rsidR="00F944C2" w:rsidRPr="0071658A">
        <w:rPr>
          <w:sz w:val="28"/>
          <w:szCs w:val="28"/>
        </w:rPr>
        <w:t>о пред</w:t>
      </w:r>
      <w:r w:rsidR="00F944C2">
        <w:rPr>
          <w:sz w:val="28"/>
          <w:szCs w:val="28"/>
        </w:rPr>
        <w:t xml:space="preserve">оставлении субсидии из </w:t>
      </w:r>
      <w:r w:rsidR="00F944C2" w:rsidRPr="0071658A">
        <w:rPr>
          <w:sz w:val="28"/>
          <w:szCs w:val="28"/>
        </w:rPr>
        <w:t xml:space="preserve"> </w:t>
      </w:r>
      <w:r w:rsidR="00F944C2">
        <w:rPr>
          <w:sz w:val="28"/>
          <w:szCs w:val="28"/>
        </w:rPr>
        <w:t xml:space="preserve">бюджета субъекта Российской Федерации </w:t>
      </w:r>
      <w:r w:rsidR="00F944C2" w:rsidRPr="0071658A">
        <w:rPr>
          <w:sz w:val="28"/>
          <w:szCs w:val="28"/>
        </w:rPr>
        <w:t>местному бюджету в 202</w:t>
      </w:r>
      <w:r w:rsidR="00F944C2">
        <w:rPr>
          <w:sz w:val="28"/>
          <w:szCs w:val="28"/>
        </w:rPr>
        <w:t>4 году от 26.01.2024 № 22549000-1-2024-003</w:t>
      </w:r>
      <w:r w:rsidR="00F944C2">
        <w:rPr>
          <w:sz w:val="28"/>
          <w:szCs w:val="28"/>
        </w:rPr>
        <w:t>,</w:t>
      </w:r>
      <w:r w:rsidR="00F944C2">
        <w:rPr>
          <w:sz w:val="28"/>
          <w:szCs w:val="28"/>
        </w:rPr>
        <w:t xml:space="preserve"> </w:t>
      </w:r>
      <w:r w:rsidR="00F944C2">
        <w:rPr>
          <w:sz w:val="28"/>
          <w:szCs w:val="28"/>
        </w:rPr>
        <w:t>у</w:t>
      </w:r>
      <w:r w:rsidR="005147E9" w:rsidRPr="007A0433">
        <w:rPr>
          <w:sz w:val="28"/>
          <w:szCs w:val="28"/>
        </w:rPr>
        <w:t xml:space="preserve">полномоченным органом </w:t>
      </w:r>
      <w:r w:rsidR="005147E9">
        <w:rPr>
          <w:sz w:val="28"/>
          <w:szCs w:val="28"/>
        </w:rPr>
        <w:t xml:space="preserve">местного самоуправления, осуществляющим взаимодействие с Субъектом, на который </w:t>
      </w:r>
      <w:r w:rsidR="005147E9" w:rsidRPr="007A0433">
        <w:rPr>
          <w:sz w:val="28"/>
          <w:szCs w:val="28"/>
        </w:rPr>
        <w:t>со стороны Муниципалитета</w:t>
      </w:r>
      <w:r w:rsidR="005147E9">
        <w:rPr>
          <w:sz w:val="28"/>
          <w:szCs w:val="28"/>
        </w:rPr>
        <w:t xml:space="preserve"> возлагаются фу</w:t>
      </w:r>
      <w:r w:rsidR="00F944C2">
        <w:rPr>
          <w:sz w:val="28"/>
          <w:szCs w:val="28"/>
        </w:rPr>
        <w:t>нкции по исполнению (координации</w:t>
      </w:r>
      <w:r w:rsidR="005147E9">
        <w:rPr>
          <w:sz w:val="28"/>
          <w:szCs w:val="28"/>
        </w:rPr>
        <w:t xml:space="preserve"> исполнения) Соглашения и представлению отчетности, является администрация </w:t>
      </w:r>
      <w:proofErr w:type="spellStart"/>
      <w:r w:rsidR="005147E9">
        <w:rPr>
          <w:sz w:val="28"/>
          <w:szCs w:val="28"/>
        </w:rPr>
        <w:t>Сеченовского</w:t>
      </w:r>
      <w:proofErr w:type="spellEnd"/>
      <w:r w:rsidR="005147E9">
        <w:rPr>
          <w:sz w:val="28"/>
          <w:szCs w:val="28"/>
        </w:rPr>
        <w:t xml:space="preserve"> муниципального округа Нижегородской области.</w:t>
      </w:r>
    </w:p>
    <w:p w:rsidR="005147E9" w:rsidRPr="007A0433" w:rsidRDefault="0013310E" w:rsidP="00133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147E9" w:rsidRPr="007A0433">
        <w:rPr>
          <w:sz w:val="28"/>
          <w:szCs w:val="28"/>
        </w:rPr>
        <w:t>Бюджетные ассигнования и лимит</w:t>
      </w:r>
      <w:r w:rsidR="005147E9">
        <w:rPr>
          <w:sz w:val="28"/>
          <w:szCs w:val="28"/>
        </w:rPr>
        <w:t>ы бюджетных обязательств на 2024</w:t>
      </w:r>
      <w:r w:rsidR="005147E9" w:rsidRPr="007A0433">
        <w:rPr>
          <w:sz w:val="28"/>
          <w:szCs w:val="28"/>
        </w:rPr>
        <w:t xml:space="preserve"> год в сумме </w:t>
      </w:r>
      <w:r w:rsidR="005147E9">
        <w:rPr>
          <w:sz w:val="28"/>
          <w:szCs w:val="28"/>
        </w:rPr>
        <w:t>105 208,34 руб.</w:t>
      </w:r>
      <w:r w:rsidR="005147E9" w:rsidRPr="007A0433">
        <w:rPr>
          <w:sz w:val="28"/>
          <w:szCs w:val="28"/>
        </w:rPr>
        <w:t xml:space="preserve"> (в том числе</w:t>
      </w:r>
      <w:r w:rsidR="005147E9">
        <w:rPr>
          <w:sz w:val="28"/>
          <w:szCs w:val="28"/>
        </w:rPr>
        <w:t xml:space="preserve"> за счет федерального бюджета 10</w:t>
      </w:r>
      <w:r w:rsidR="005147E9" w:rsidRPr="007A0433">
        <w:rPr>
          <w:sz w:val="28"/>
          <w:szCs w:val="28"/>
        </w:rPr>
        <w:t>0</w:t>
      </w:r>
      <w:r w:rsidR="005147E9">
        <w:rPr>
          <w:sz w:val="28"/>
          <w:szCs w:val="28"/>
        </w:rPr>
        <w:t> </w:t>
      </w:r>
      <w:r w:rsidR="005147E9" w:rsidRPr="007A0433">
        <w:rPr>
          <w:sz w:val="28"/>
          <w:szCs w:val="28"/>
        </w:rPr>
        <w:t>000</w:t>
      </w:r>
      <w:r w:rsidR="005147E9">
        <w:rPr>
          <w:sz w:val="28"/>
          <w:szCs w:val="28"/>
        </w:rPr>
        <w:t>,0</w:t>
      </w:r>
      <w:r w:rsidR="005147E9" w:rsidRPr="007A0433">
        <w:rPr>
          <w:sz w:val="28"/>
          <w:szCs w:val="28"/>
        </w:rPr>
        <w:t xml:space="preserve"> руб., </w:t>
      </w:r>
      <w:r w:rsidR="005147E9">
        <w:rPr>
          <w:sz w:val="28"/>
          <w:szCs w:val="28"/>
        </w:rPr>
        <w:t>за счет областного бюджета 4 166,67</w:t>
      </w:r>
      <w:r w:rsidR="005147E9" w:rsidRPr="007A0433">
        <w:rPr>
          <w:sz w:val="28"/>
          <w:szCs w:val="28"/>
        </w:rPr>
        <w:t xml:space="preserve"> руб.) доведены Министерством культуры Нижегородской области до </w:t>
      </w:r>
      <w:r w:rsidR="005147E9">
        <w:rPr>
          <w:sz w:val="28"/>
          <w:szCs w:val="28"/>
        </w:rPr>
        <w:t xml:space="preserve">администрации </w:t>
      </w:r>
      <w:proofErr w:type="spellStart"/>
      <w:r w:rsidR="005147E9">
        <w:rPr>
          <w:sz w:val="28"/>
          <w:szCs w:val="28"/>
        </w:rPr>
        <w:t>Сеченовского</w:t>
      </w:r>
      <w:proofErr w:type="spellEnd"/>
      <w:r w:rsidR="005147E9">
        <w:rPr>
          <w:sz w:val="28"/>
          <w:szCs w:val="28"/>
        </w:rPr>
        <w:t xml:space="preserve"> </w:t>
      </w:r>
      <w:r w:rsidR="005147E9" w:rsidRPr="007A0433">
        <w:rPr>
          <w:sz w:val="28"/>
          <w:szCs w:val="28"/>
        </w:rPr>
        <w:t xml:space="preserve"> муници</w:t>
      </w:r>
      <w:r w:rsidR="005147E9">
        <w:rPr>
          <w:sz w:val="28"/>
          <w:szCs w:val="28"/>
        </w:rPr>
        <w:t>пального округа уведомлениями</w:t>
      </w:r>
      <w:r w:rsidR="005147E9" w:rsidRPr="007A0433">
        <w:rPr>
          <w:sz w:val="28"/>
          <w:szCs w:val="28"/>
        </w:rPr>
        <w:t xml:space="preserve">: </w:t>
      </w:r>
      <w:r w:rsidR="005147E9">
        <w:rPr>
          <w:sz w:val="28"/>
          <w:szCs w:val="28"/>
        </w:rPr>
        <w:t>от 01.01.2024г. № 305</w:t>
      </w:r>
      <w:r w:rsidR="005147E9" w:rsidRPr="007A0433">
        <w:rPr>
          <w:sz w:val="28"/>
          <w:szCs w:val="28"/>
        </w:rPr>
        <w:t xml:space="preserve"> на сумму 100</w:t>
      </w:r>
      <w:r w:rsidR="005147E9">
        <w:rPr>
          <w:sz w:val="28"/>
          <w:szCs w:val="28"/>
        </w:rPr>
        <w:t xml:space="preserve"> 000 рублей;</w:t>
      </w:r>
      <w:proofErr w:type="gramEnd"/>
      <w:r w:rsidR="005147E9">
        <w:rPr>
          <w:sz w:val="28"/>
          <w:szCs w:val="28"/>
        </w:rPr>
        <w:t xml:space="preserve"> от 01.01.2024 г. № 306 на сумму 4 200,00 рублей.</w:t>
      </w:r>
    </w:p>
    <w:p w:rsidR="005147E9" w:rsidRPr="007C7840" w:rsidRDefault="0013310E" w:rsidP="0013310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147E9">
        <w:rPr>
          <w:sz w:val="28"/>
          <w:szCs w:val="28"/>
        </w:rPr>
        <w:t>На основании Приказа МКНО №36</w:t>
      </w:r>
      <w:r w:rsidR="005147E9" w:rsidRPr="007A0433">
        <w:rPr>
          <w:sz w:val="28"/>
          <w:szCs w:val="28"/>
        </w:rPr>
        <w:t>3 и доведенных лимитов бюджетных обязательств на пре</w:t>
      </w:r>
      <w:r w:rsidR="00C61035">
        <w:rPr>
          <w:sz w:val="28"/>
          <w:szCs w:val="28"/>
        </w:rPr>
        <w:t>доставление</w:t>
      </w:r>
      <w:r w:rsidR="005147E9">
        <w:rPr>
          <w:sz w:val="28"/>
          <w:szCs w:val="28"/>
        </w:rPr>
        <w:t xml:space="preserve"> субсидии, отдел</w:t>
      </w:r>
      <w:r w:rsidR="005147E9" w:rsidRPr="007A0433">
        <w:rPr>
          <w:sz w:val="28"/>
          <w:szCs w:val="28"/>
        </w:rPr>
        <w:t xml:space="preserve"> культуры и </w:t>
      </w:r>
      <w:r w:rsidR="005147E9">
        <w:rPr>
          <w:sz w:val="28"/>
          <w:szCs w:val="28"/>
        </w:rPr>
        <w:t>туризма</w:t>
      </w:r>
      <w:r w:rsidR="005147E9" w:rsidRPr="007A0433">
        <w:rPr>
          <w:sz w:val="28"/>
          <w:szCs w:val="28"/>
        </w:rPr>
        <w:t xml:space="preserve"> </w:t>
      </w:r>
      <w:r w:rsidR="005147E9">
        <w:rPr>
          <w:sz w:val="28"/>
          <w:szCs w:val="28"/>
        </w:rPr>
        <w:t xml:space="preserve"> администрации </w:t>
      </w:r>
      <w:proofErr w:type="spellStart"/>
      <w:r w:rsidR="005147E9">
        <w:rPr>
          <w:sz w:val="28"/>
          <w:szCs w:val="28"/>
        </w:rPr>
        <w:t>Сеченовского</w:t>
      </w:r>
      <w:proofErr w:type="spellEnd"/>
      <w:r w:rsidR="005147E9" w:rsidRPr="007A0433">
        <w:rPr>
          <w:sz w:val="28"/>
          <w:szCs w:val="28"/>
        </w:rPr>
        <w:t xml:space="preserve"> муниципа</w:t>
      </w:r>
      <w:r w:rsidR="005147E9">
        <w:rPr>
          <w:sz w:val="28"/>
          <w:szCs w:val="28"/>
        </w:rPr>
        <w:t>льного округа заключил   Соглашение от</w:t>
      </w:r>
      <w:r w:rsidR="008F3CCF">
        <w:rPr>
          <w:sz w:val="28"/>
          <w:szCs w:val="28"/>
        </w:rPr>
        <w:t xml:space="preserve"> </w:t>
      </w:r>
      <w:bookmarkStart w:id="0" w:name="_GoBack"/>
      <w:bookmarkEnd w:id="0"/>
      <w:r w:rsidR="005147E9">
        <w:rPr>
          <w:sz w:val="28"/>
          <w:szCs w:val="28"/>
        </w:rPr>
        <w:t xml:space="preserve"> 05.03.2024</w:t>
      </w:r>
      <w:r w:rsidR="005147E9" w:rsidRPr="007A0433">
        <w:rPr>
          <w:sz w:val="28"/>
          <w:szCs w:val="28"/>
        </w:rPr>
        <w:t>г</w:t>
      </w:r>
      <w:r w:rsidR="005147E9">
        <w:rPr>
          <w:sz w:val="28"/>
          <w:szCs w:val="28"/>
        </w:rPr>
        <w:t>. №20-2024-050658</w:t>
      </w:r>
      <w:r w:rsidR="005147E9" w:rsidRPr="007A0433">
        <w:rPr>
          <w:sz w:val="28"/>
          <w:szCs w:val="28"/>
        </w:rPr>
        <w:t xml:space="preserve"> </w:t>
      </w:r>
      <w:r w:rsidR="005147E9">
        <w:rPr>
          <w:sz w:val="28"/>
          <w:szCs w:val="28"/>
        </w:rPr>
        <w:t xml:space="preserve"> </w:t>
      </w:r>
      <w:r w:rsidR="005147E9" w:rsidRPr="007A0433">
        <w:rPr>
          <w:sz w:val="28"/>
          <w:szCs w:val="28"/>
        </w:rPr>
        <w:t>с муниципальным бюджетным  учреждением культуры «</w:t>
      </w:r>
      <w:r w:rsidR="005147E9">
        <w:rPr>
          <w:sz w:val="28"/>
          <w:szCs w:val="28"/>
        </w:rPr>
        <w:t xml:space="preserve">Краеведческий музей им. </w:t>
      </w:r>
      <w:proofErr w:type="spellStart"/>
      <w:r w:rsidR="005147E9">
        <w:rPr>
          <w:sz w:val="28"/>
          <w:szCs w:val="28"/>
        </w:rPr>
        <w:t>И.М.Сеченова</w:t>
      </w:r>
      <w:proofErr w:type="spellEnd"/>
      <w:r w:rsidR="005147E9">
        <w:rPr>
          <w:sz w:val="28"/>
          <w:szCs w:val="28"/>
        </w:rPr>
        <w:t>» о предоставлении субсидии для достижения результата (выполнения мероприятия) на поддержку отрасли культуры регионального проекта «Творческие люди».</w:t>
      </w:r>
      <w:proofErr w:type="gramEnd"/>
      <w:r w:rsidR="005147E9">
        <w:rPr>
          <w:sz w:val="28"/>
          <w:szCs w:val="28"/>
        </w:rPr>
        <w:t xml:space="preserve">  Субсидия предоставлена в размере 105 208,34 руб. по коду БК 057 0801 02 4 А</w:t>
      </w:r>
      <w:proofErr w:type="gramStart"/>
      <w:r w:rsidR="005147E9">
        <w:rPr>
          <w:sz w:val="28"/>
          <w:szCs w:val="28"/>
        </w:rPr>
        <w:t>2</w:t>
      </w:r>
      <w:proofErr w:type="gramEnd"/>
      <w:r w:rsidR="005147E9">
        <w:rPr>
          <w:sz w:val="28"/>
          <w:szCs w:val="28"/>
        </w:rPr>
        <w:t xml:space="preserve"> 55192 612.</w:t>
      </w:r>
    </w:p>
    <w:p w:rsidR="005147E9" w:rsidRPr="00D57D51" w:rsidRDefault="005147E9" w:rsidP="005147E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В целях исполнения условий Соглашения  учреждением в рамках </w:t>
      </w:r>
      <w:r w:rsidRPr="00515057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заключен договор на поставку товаров от 01.03.2024г. №9  с поставщиком – общество с ограниченной ответственностью «Альфа-Техника». </w:t>
      </w:r>
      <w:r w:rsidRPr="00D57D51">
        <w:rPr>
          <w:sz w:val="28"/>
          <w:szCs w:val="28"/>
        </w:rPr>
        <w:t xml:space="preserve">Приобретение товаров осуществлялось путем заключения договора в соответствии с пунктом </w:t>
      </w:r>
      <w:r w:rsidRPr="00C36F94">
        <w:rPr>
          <w:sz w:val="28"/>
          <w:szCs w:val="28"/>
        </w:rPr>
        <w:t>5 части 1 статьи 93</w:t>
      </w:r>
      <w:r w:rsidRPr="00D57D51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(закупки у единственного поставщика).</w:t>
      </w:r>
    </w:p>
    <w:p w:rsidR="005147E9" w:rsidRPr="007A0433" w:rsidRDefault="005147E9" w:rsidP="005147E9">
      <w:pPr>
        <w:ind w:firstLine="709"/>
        <w:jc w:val="both"/>
        <w:rPr>
          <w:sz w:val="28"/>
          <w:szCs w:val="28"/>
        </w:rPr>
      </w:pPr>
    </w:p>
    <w:p w:rsidR="005147E9" w:rsidRPr="0071658A" w:rsidRDefault="005147E9" w:rsidP="004C5347">
      <w:pPr>
        <w:spacing w:before="119"/>
        <w:jc w:val="both"/>
        <w:rPr>
          <w:sz w:val="28"/>
          <w:szCs w:val="28"/>
        </w:rPr>
      </w:pPr>
    </w:p>
    <w:p w:rsidR="00446236" w:rsidRDefault="007C53B7" w:rsidP="009259F7">
      <w:pPr>
        <w:pStyle w:val="docdata"/>
        <w:widowControl w:val="0"/>
        <w:spacing w:before="62" w:beforeAutospacing="0" w:after="0" w:afterAutospacing="0"/>
        <w:jc w:val="both"/>
        <w:rPr>
          <w:bCs/>
          <w:i/>
          <w:sz w:val="28"/>
          <w:szCs w:val="28"/>
        </w:rPr>
      </w:pPr>
      <w:r w:rsidRPr="00135FB7">
        <w:rPr>
          <w:color w:val="000000"/>
          <w:sz w:val="28"/>
          <w:szCs w:val="28"/>
        </w:rPr>
        <w:t xml:space="preserve">     </w:t>
      </w:r>
      <w:proofErr w:type="gramStart"/>
      <w:r w:rsidR="00446236">
        <w:rPr>
          <w:sz w:val="28"/>
          <w:szCs w:val="28"/>
        </w:rPr>
        <w:t>В ходе контрольного мероприятия были проверены</w:t>
      </w:r>
      <w:r w:rsidR="00446236" w:rsidRPr="00446236">
        <w:rPr>
          <w:sz w:val="28"/>
          <w:szCs w:val="28"/>
        </w:rPr>
        <w:t xml:space="preserve"> порядок и сроки заключения соглашения о предоставлени</w:t>
      </w:r>
      <w:r w:rsidR="00117115">
        <w:rPr>
          <w:sz w:val="28"/>
          <w:szCs w:val="28"/>
        </w:rPr>
        <w:t>и субсидии</w:t>
      </w:r>
      <w:r w:rsidR="00446236" w:rsidRPr="00446236">
        <w:rPr>
          <w:sz w:val="28"/>
          <w:szCs w:val="28"/>
        </w:rPr>
        <w:t>, соблюдение сроков предоставления отчетности по соглашению и достоверность сведений,   соблюдение требований но</w:t>
      </w:r>
      <w:r w:rsidR="009C1FCC">
        <w:rPr>
          <w:sz w:val="28"/>
          <w:szCs w:val="28"/>
        </w:rPr>
        <w:t xml:space="preserve">рмативно-правовых актов и иных </w:t>
      </w:r>
      <w:r w:rsidR="00446236" w:rsidRPr="00446236">
        <w:rPr>
          <w:sz w:val="28"/>
          <w:szCs w:val="28"/>
        </w:rPr>
        <w:t xml:space="preserve"> документов</w:t>
      </w:r>
      <w:r w:rsidR="009C1FCC">
        <w:rPr>
          <w:sz w:val="28"/>
          <w:szCs w:val="28"/>
        </w:rPr>
        <w:t>,</w:t>
      </w:r>
      <w:r w:rsidR="00446236" w:rsidRPr="00446236">
        <w:rPr>
          <w:sz w:val="28"/>
          <w:szCs w:val="28"/>
        </w:rPr>
        <w:t xml:space="preserve"> </w:t>
      </w:r>
      <w:r w:rsidR="009C1FCC" w:rsidRPr="009C1FCC">
        <w:rPr>
          <w:sz w:val="28"/>
          <w:szCs w:val="28"/>
        </w:rPr>
        <w:t xml:space="preserve">регламентирующих реализацию регионального проекта «Творческие люди» на территории </w:t>
      </w:r>
      <w:proofErr w:type="spellStart"/>
      <w:r w:rsidR="009C1FCC" w:rsidRPr="009C1FCC">
        <w:rPr>
          <w:sz w:val="28"/>
          <w:szCs w:val="28"/>
        </w:rPr>
        <w:t>Сеченовского</w:t>
      </w:r>
      <w:proofErr w:type="spellEnd"/>
      <w:r w:rsidR="009C1FCC" w:rsidRPr="009C1FCC">
        <w:rPr>
          <w:sz w:val="28"/>
          <w:szCs w:val="28"/>
        </w:rPr>
        <w:t xml:space="preserve"> муниципального округа</w:t>
      </w:r>
      <w:r w:rsidR="009C1FCC">
        <w:rPr>
          <w:sz w:val="28"/>
          <w:szCs w:val="28"/>
        </w:rPr>
        <w:t>,</w:t>
      </w:r>
      <w:r w:rsidR="00446236">
        <w:rPr>
          <w:sz w:val="28"/>
          <w:szCs w:val="28"/>
        </w:rPr>
        <w:t xml:space="preserve"> полнота</w:t>
      </w:r>
      <w:r w:rsidR="00446236" w:rsidRPr="00446236">
        <w:rPr>
          <w:sz w:val="28"/>
          <w:szCs w:val="28"/>
        </w:rPr>
        <w:t xml:space="preserve">, законность и результативность использования средств бюджетов всех уровней, направленных на реализацию </w:t>
      </w:r>
      <w:r w:rsidR="009C1FCC" w:rsidRPr="009C1FCC">
        <w:rPr>
          <w:sz w:val="28"/>
          <w:szCs w:val="28"/>
        </w:rPr>
        <w:t>регионального проекта «Творческие люди»</w:t>
      </w:r>
      <w:r w:rsidR="009C1FCC">
        <w:rPr>
          <w:sz w:val="28"/>
          <w:szCs w:val="28"/>
        </w:rPr>
        <w:t>.</w:t>
      </w:r>
      <w:proofErr w:type="gramEnd"/>
    </w:p>
    <w:p w:rsidR="00EB1AF3" w:rsidRDefault="00446236" w:rsidP="00446236">
      <w:pPr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60082">
        <w:rPr>
          <w:sz w:val="28"/>
          <w:szCs w:val="28"/>
        </w:rPr>
        <w:t>Рассмотрев материалы проверки</w:t>
      </w:r>
      <w:r>
        <w:rPr>
          <w:sz w:val="28"/>
          <w:szCs w:val="28"/>
        </w:rPr>
        <w:t xml:space="preserve"> </w:t>
      </w:r>
      <w:r w:rsidR="00117115" w:rsidRPr="00117115">
        <w:rPr>
          <w:sz w:val="28"/>
          <w:szCs w:val="28"/>
        </w:rPr>
        <w:t xml:space="preserve">законности, результативности использования средств, выделенных из бюджетов всех уровней в рамках реализации национального проекта «Культура» регионального проекта </w:t>
      </w:r>
      <w:r w:rsidR="00117115" w:rsidRPr="00117115">
        <w:rPr>
          <w:i/>
          <w:sz w:val="28"/>
          <w:szCs w:val="28"/>
        </w:rPr>
        <w:t xml:space="preserve">«Творческие люди» </w:t>
      </w:r>
      <w:r w:rsidR="00117115" w:rsidRPr="00117115">
        <w:rPr>
          <w:sz w:val="28"/>
          <w:szCs w:val="28"/>
        </w:rPr>
        <w:t xml:space="preserve">на территории </w:t>
      </w:r>
      <w:proofErr w:type="spellStart"/>
      <w:r w:rsidR="00117115" w:rsidRPr="00117115">
        <w:rPr>
          <w:sz w:val="28"/>
          <w:szCs w:val="28"/>
        </w:rPr>
        <w:t>Сеченовского</w:t>
      </w:r>
      <w:proofErr w:type="spellEnd"/>
      <w:r w:rsidR="00117115" w:rsidRPr="00117115">
        <w:rPr>
          <w:sz w:val="28"/>
          <w:szCs w:val="28"/>
        </w:rPr>
        <w:t xml:space="preserve"> муниципального округа</w:t>
      </w:r>
      <w:r w:rsidR="00117115">
        <w:rPr>
          <w:sz w:val="28"/>
          <w:szCs w:val="28"/>
        </w:rPr>
        <w:t>,</w:t>
      </w:r>
      <w:r w:rsidR="00117115" w:rsidRPr="00115753">
        <w:rPr>
          <w:b/>
          <w:sz w:val="28"/>
          <w:szCs w:val="28"/>
        </w:rPr>
        <w:t xml:space="preserve"> </w:t>
      </w:r>
      <w:r w:rsidRPr="00460082">
        <w:rPr>
          <w:sz w:val="28"/>
          <w:szCs w:val="28"/>
        </w:rPr>
        <w:t xml:space="preserve">отмечены нарушения </w:t>
      </w:r>
      <w:r w:rsidR="00EB1AF3">
        <w:rPr>
          <w:sz w:val="28"/>
          <w:szCs w:val="28"/>
        </w:rPr>
        <w:t xml:space="preserve">и недостатки, также указанные в </w:t>
      </w:r>
      <w:r w:rsidR="00117115">
        <w:rPr>
          <w:sz w:val="28"/>
          <w:szCs w:val="28"/>
        </w:rPr>
        <w:t>акте от 28.11</w:t>
      </w:r>
      <w:r w:rsidR="008F2F20" w:rsidRPr="008F2F20">
        <w:rPr>
          <w:sz w:val="28"/>
          <w:szCs w:val="28"/>
        </w:rPr>
        <w:t>.</w:t>
      </w:r>
      <w:r w:rsidR="00EB1AF3" w:rsidRPr="008F2F20">
        <w:rPr>
          <w:sz w:val="28"/>
          <w:szCs w:val="28"/>
        </w:rPr>
        <w:t>2025</w:t>
      </w:r>
      <w:r w:rsidRPr="008F2F20">
        <w:rPr>
          <w:sz w:val="28"/>
          <w:szCs w:val="28"/>
        </w:rPr>
        <w:t>г.</w:t>
      </w:r>
      <w:r w:rsidRPr="00460082">
        <w:rPr>
          <w:rStyle w:val="fontstyle11"/>
          <w:sz w:val="28"/>
          <w:szCs w:val="28"/>
        </w:rPr>
        <w:t xml:space="preserve"> </w:t>
      </w:r>
    </w:p>
    <w:p w:rsidR="00EB1AF3" w:rsidRDefault="00EB1AF3" w:rsidP="00446236">
      <w:pPr>
        <w:jc w:val="both"/>
        <w:rPr>
          <w:rStyle w:val="fontstyle11"/>
          <w:sz w:val="28"/>
          <w:szCs w:val="28"/>
        </w:rPr>
      </w:pPr>
    </w:p>
    <w:p w:rsidR="00EB1AF3" w:rsidRDefault="008F2F20" w:rsidP="0044623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</w:t>
      </w:r>
      <w:r w:rsidR="00890001">
        <w:rPr>
          <w:rStyle w:val="fontstyle11"/>
          <w:sz w:val="28"/>
          <w:szCs w:val="28"/>
        </w:rPr>
        <w:t xml:space="preserve">В соответствии со </w:t>
      </w:r>
      <w:r w:rsidR="00CA7E5A">
        <w:rPr>
          <w:rStyle w:val="fontstyle11"/>
          <w:sz w:val="28"/>
          <w:szCs w:val="28"/>
        </w:rPr>
        <w:t xml:space="preserve">ст.9 п.10 Закона №6-ФЗ от 07.02.2011г., ст.16 </w:t>
      </w:r>
      <w:r w:rsidR="00890001">
        <w:rPr>
          <w:rStyle w:val="fontstyle11"/>
          <w:sz w:val="28"/>
          <w:szCs w:val="28"/>
        </w:rPr>
        <w:t xml:space="preserve"> Положения о контрольно-счетной комиссии по итогам проведенного контрольного мероприятия направлены:</w:t>
      </w:r>
    </w:p>
    <w:p w:rsidR="00890001" w:rsidRDefault="00117115" w:rsidP="00890001">
      <w:pPr>
        <w:pStyle w:val="a5"/>
        <w:numPr>
          <w:ilvl w:val="0"/>
          <w:numId w:val="1"/>
        </w:num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Представление</w:t>
      </w:r>
      <w:r w:rsidR="00890001">
        <w:rPr>
          <w:rStyle w:val="fontstyle11"/>
          <w:sz w:val="28"/>
          <w:szCs w:val="28"/>
        </w:rPr>
        <w:t xml:space="preserve"> </w:t>
      </w:r>
      <w:r w:rsidR="00890001" w:rsidRPr="008F2F20">
        <w:rPr>
          <w:rStyle w:val="fontstyle11"/>
          <w:sz w:val="28"/>
          <w:szCs w:val="28"/>
        </w:rPr>
        <w:t>для принятия мер по устранению и дальнейшему не</w:t>
      </w:r>
      <w:r w:rsidR="00CA7E5A">
        <w:rPr>
          <w:rStyle w:val="fontstyle11"/>
          <w:sz w:val="28"/>
          <w:szCs w:val="28"/>
        </w:rPr>
        <w:t xml:space="preserve">допущению выявленных </w:t>
      </w:r>
      <w:r w:rsidR="00890001" w:rsidRPr="008F2F20">
        <w:rPr>
          <w:rStyle w:val="fontstyle11"/>
          <w:sz w:val="28"/>
          <w:szCs w:val="28"/>
        </w:rPr>
        <w:t xml:space="preserve"> недостатков</w:t>
      </w:r>
      <w:r>
        <w:rPr>
          <w:rStyle w:val="fontstyle11"/>
          <w:sz w:val="28"/>
          <w:szCs w:val="28"/>
        </w:rPr>
        <w:t xml:space="preserve"> </w:t>
      </w:r>
      <w:r w:rsidRPr="00AC67C4">
        <w:rPr>
          <w:sz w:val="28"/>
          <w:szCs w:val="28"/>
        </w:rPr>
        <w:t>начальник</w:t>
      </w:r>
      <w:r>
        <w:rPr>
          <w:sz w:val="28"/>
          <w:szCs w:val="28"/>
        </w:rPr>
        <w:t>у</w:t>
      </w:r>
      <w:r w:rsidRPr="00AC67C4">
        <w:rPr>
          <w:sz w:val="28"/>
          <w:szCs w:val="28"/>
        </w:rPr>
        <w:t xml:space="preserve"> отдела культуры и туризма администрации </w:t>
      </w:r>
      <w:proofErr w:type="spellStart"/>
      <w:r w:rsidRPr="00AC67C4">
        <w:rPr>
          <w:sz w:val="28"/>
          <w:szCs w:val="28"/>
        </w:rPr>
        <w:t>Сеченовского</w:t>
      </w:r>
      <w:proofErr w:type="spellEnd"/>
      <w:r w:rsidRPr="00AC67C4">
        <w:rPr>
          <w:sz w:val="28"/>
          <w:szCs w:val="28"/>
        </w:rPr>
        <w:t xml:space="preserve"> муниципального округа</w:t>
      </w:r>
      <w:r w:rsidR="00890001">
        <w:rPr>
          <w:rStyle w:val="fontstyle11"/>
          <w:sz w:val="28"/>
          <w:szCs w:val="28"/>
        </w:rPr>
        <w:t>;</w:t>
      </w:r>
    </w:p>
    <w:p w:rsidR="00890001" w:rsidRDefault="00890001" w:rsidP="00890001">
      <w:pPr>
        <w:pStyle w:val="a5"/>
        <w:numPr>
          <w:ilvl w:val="0"/>
          <w:numId w:val="1"/>
        </w:num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Информация о результатах проверки Совету депутатов </w:t>
      </w:r>
      <w:proofErr w:type="spellStart"/>
      <w:r>
        <w:rPr>
          <w:rStyle w:val="fontstyle11"/>
          <w:sz w:val="28"/>
          <w:szCs w:val="28"/>
        </w:rPr>
        <w:t>Сеченовского</w:t>
      </w:r>
      <w:proofErr w:type="spellEnd"/>
      <w:r>
        <w:rPr>
          <w:rStyle w:val="fontstyle11"/>
          <w:sz w:val="28"/>
          <w:szCs w:val="28"/>
        </w:rPr>
        <w:t xml:space="preserve"> муниципального округа Нижегородской области;</w:t>
      </w:r>
    </w:p>
    <w:p w:rsidR="00890001" w:rsidRDefault="00890001" w:rsidP="00890001">
      <w:pPr>
        <w:pStyle w:val="a5"/>
        <w:numPr>
          <w:ilvl w:val="0"/>
          <w:numId w:val="1"/>
        </w:num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Информация о результатах проверки главе местного самоуправления </w:t>
      </w:r>
      <w:proofErr w:type="spellStart"/>
      <w:r>
        <w:rPr>
          <w:rStyle w:val="fontstyle11"/>
          <w:sz w:val="28"/>
          <w:szCs w:val="28"/>
        </w:rPr>
        <w:t>Сеченовского</w:t>
      </w:r>
      <w:proofErr w:type="spellEnd"/>
      <w:r>
        <w:rPr>
          <w:rStyle w:val="fontstyle11"/>
          <w:sz w:val="28"/>
          <w:szCs w:val="28"/>
        </w:rPr>
        <w:t xml:space="preserve"> муниципального округа Нижегородской области;</w:t>
      </w:r>
    </w:p>
    <w:p w:rsidR="00890001" w:rsidRPr="00890001" w:rsidRDefault="00890001" w:rsidP="00890001">
      <w:pPr>
        <w:pStyle w:val="a5"/>
        <w:numPr>
          <w:ilvl w:val="0"/>
          <w:numId w:val="1"/>
        </w:num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Копии акта и отчета о результатах контрольного мероприятия в </w:t>
      </w:r>
      <w:r w:rsidR="009259F7" w:rsidRPr="008F2F20">
        <w:rPr>
          <w:rStyle w:val="fontstyle11"/>
          <w:sz w:val="28"/>
          <w:szCs w:val="28"/>
        </w:rPr>
        <w:t xml:space="preserve">прокуратуру </w:t>
      </w:r>
      <w:proofErr w:type="spellStart"/>
      <w:r w:rsidR="009259F7" w:rsidRPr="008F2F20">
        <w:rPr>
          <w:rStyle w:val="fontstyle11"/>
          <w:sz w:val="28"/>
          <w:szCs w:val="28"/>
        </w:rPr>
        <w:t>Сеченовского</w:t>
      </w:r>
      <w:proofErr w:type="spellEnd"/>
      <w:r w:rsidR="009259F7" w:rsidRPr="008F2F20">
        <w:rPr>
          <w:rStyle w:val="fontstyle11"/>
          <w:sz w:val="28"/>
          <w:szCs w:val="28"/>
        </w:rPr>
        <w:t xml:space="preserve"> района</w:t>
      </w:r>
      <w:r w:rsidR="009259F7">
        <w:rPr>
          <w:rStyle w:val="fontstyle11"/>
          <w:sz w:val="28"/>
          <w:szCs w:val="28"/>
        </w:rPr>
        <w:t xml:space="preserve"> Нижегородской области в рамках соглашения о сотрудничестве.</w:t>
      </w:r>
    </w:p>
    <w:p w:rsidR="00EB1AF3" w:rsidRDefault="006E14A9" w:rsidP="00446236">
      <w:pPr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    Отдел</w:t>
      </w:r>
      <w:r w:rsidRPr="00AC67C4">
        <w:rPr>
          <w:sz w:val="28"/>
          <w:szCs w:val="28"/>
        </w:rPr>
        <w:t xml:space="preserve"> культуры и туризма администрации </w:t>
      </w:r>
      <w:proofErr w:type="spellStart"/>
      <w:r w:rsidRPr="00AC67C4">
        <w:rPr>
          <w:sz w:val="28"/>
          <w:szCs w:val="28"/>
        </w:rPr>
        <w:t>Сеченовского</w:t>
      </w:r>
      <w:proofErr w:type="spellEnd"/>
      <w:r w:rsidRPr="00AC67C4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представил Уведомление №46 от 01.12.2025г.</w:t>
      </w:r>
      <w:r w:rsidR="009259F7">
        <w:rPr>
          <w:sz w:val="28"/>
          <w:szCs w:val="28"/>
        </w:rPr>
        <w:t xml:space="preserve"> о принятых мерах </w:t>
      </w:r>
      <w:r w:rsidR="009259F7" w:rsidRPr="00CA7E5A">
        <w:rPr>
          <w:sz w:val="28"/>
          <w:szCs w:val="28"/>
        </w:rPr>
        <w:t>по устранению выявленных недост</w:t>
      </w:r>
      <w:r>
        <w:rPr>
          <w:sz w:val="28"/>
          <w:szCs w:val="28"/>
        </w:rPr>
        <w:t>атков, во исполнение полученного</w:t>
      </w:r>
      <w:r w:rsidR="009259F7" w:rsidRPr="00CA7E5A">
        <w:rPr>
          <w:sz w:val="28"/>
          <w:szCs w:val="28"/>
        </w:rPr>
        <w:t xml:space="preserve"> по ре</w:t>
      </w:r>
      <w:r>
        <w:rPr>
          <w:sz w:val="28"/>
          <w:szCs w:val="28"/>
        </w:rPr>
        <w:t>зультатам проверки представления</w:t>
      </w:r>
      <w:r w:rsidR="00CA7E5A">
        <w:rPr>
          <w:sz w:val="28"/>
          <w:szCs w:val="28"/>
        </w:rPr>
        <w:t>.</w:t>
      </w:r>
    </w:p>
    <w:p w:rsidR="00EB1AF3" w:rsidRDefault="00EB1AF3" w:rsidP="00446236">
      <w:pPr>
        <w:jc w:val="both"/>
        <w:rPr>
          <w:rStyle w:val="fontstyle11"/>
          <w:sz w:val="28"/>
          <w:szCs w:val="28"/>
        </w:rPr>
      </w:pPr>
    </w:p>
    <w:p w:rsidR="00446236" w:rsidRPr="00890001" w:rsidRDefault="00446236" w:rsidP="00446236">
      <w:pPr>
        <w:autoSpaceDE w:val="0"/>
        <w:autoSpaceDN w:val="0"/>
        <w:adjustRightInd w:val="0"/>
        <w:ind w:firstLine="708"/>
        <w:rPr>
          <w:iCs/>
          <w:color w:val="FFFFFF" w:themeColor="background1"/>
          <w:sz w:val="28"/>
          <w:szCs w:val="28"/>
        </w:rPr>
      </w:pPr>
    </w:p>
    <w:p w:rsidR="00446236" w:rsidRPr="00BF1B40" w:rsidRDefault="00BF1B40" w:rsidP="00446236">
      <w:pPr>
        <w:autoSpaceDE w:val="0"/>
        <w:autoSpaceDN w:val="0"/>
        <w:adjustRightInd w:val="0"/>
        <w:ind w:firstLine="708"/>
        <w:rPr>
          <w:iCs/>
          <w:sz w:val="28"/>
          <w:szCs w:val="28"/>
        </w:rPr>
      </w:pPr>
      <w:r w:rsidRPr="00BF1B40">
        <w:rPr>
          <w:iCs/>
          <w:sz w:val="28"/>
          <w:szCs w:val="28"/>
        </w:rPr>
        <w:t xml:space="preserve">Председатель </w:t>
      </w:r>
      <w:proofErr w:type="gramStart"/>
      <w:r w:rsidRPr="00BF1B40">
        <w:rPr>
          <w:iCs/>
          <w:sz w:val="28"/>
          <w:szCs w:val="28"/>
        </w:rPr>
        <w:t>контрольно-счетной</w:t>
      </w:r>
      <w:proofErr w:type="gramEnd"/>
    </w:p>
    <w:p w:rsidR="00BF1B40" w:rsidRDefault="00BF1B40" w:rsidP="00446236">
      <w:pPr>
        <w:autoSpaceDE w:val="0"/>
        <w:autoSpaceDN w:val="0"/>
        <w:adjustRightInd w:val="0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к</w:t>
      </w:r>
      <w:r w:rsidRPr="00BF1B40">
        <w:rPr>
          <w:iCs/>
          <w:sz w:val="28"/>
          <w:szCs w:val="28"/>
        </w:rPr>
        <w:t>омиссии</w:t>
      </w:r>
      <w:r>
        <w:rPr>
          <w:iCs/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iCs/>
          <w:sz w:val="28"/>
          <w:szCs w:val="28"/>
        </w:rPr>
        <w:t>Дашина</w:t>
      </w:r>
      <w:proofErr w:type="gramEnd"/>
      <w:r>
        <w:rPr>
          <w:iCs/>
          <w:sz w:val="28"/>
          <w:szCs w:val="28"/>
        </w:rPr>
        <w:t xml:space="preserve"> Л.Г.</w:t>
      </w:r>
    </w:p>
    <w:p w:rsidR="00BF1B40" w:rsidRPr="00BF1B40" w:rsidRDefault="00BF1B40" w:rsidP="00BF1B40">
      <w:pPr>
        <w:autoSpaceDE w:val="0"/>
        <w:autoSpaceDN w:val="0"/>
        <w:adjustRightInd w:val="0"/>
        <w:rPr>
          <w:iCs/>
          <w:sz w:val="28"/>
          <w:szCs w:val="28"/>
        </w:rPr>
      </w:pPr>
    </w:p>
    <w:p w:rsidR="00446236" w:rsidRPr="00BF1B40" w:rsidRDefault="00446236" w:rsidP="00446236">
      <w:pPr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</w:p>
    <w:p w:rsidR="00446236" w:rsidRPr="00135FB7" w:rsidRDefault="00446236" w:rsidP="00446236">
      <w:pPr>
        <w:pStyle w:val="docdata"/>
        <w:widowControl w:val="0"/>
        <w:spacing w:before="62" w:beforeAutospacing="0" w:after="0" w:afterAutospacing="0"/>
        <w:jc w:val="both"/>
        <w:rPr>
          <w:color w:val="000000"/>
          <w:sz w:val="28"/>
          <w:szCs w:val="28"/>
        </w:rPr>
      </w:pPr>
    </w:p>
    <w:p w:rsidR="00B32F7C" w:rsidRPr="0071658A" w:rsidRDefault="00B32F7C" w:rsidP="00446236">
      <w:pPr>
        <w:pStyle w:val="docdata"/>
        <w:widowControl w:val="0"/>
        <w:spacing w:before="62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43EA1" w:rsidRPr="00A35489" w:rsidRDefault="00B43EA1" w:rsidP="00446236">
      <w:pPr>
        <w:widowControl w:val="0"/>
        <w:shd w:val="clear" w:color="auto" w:fill="FFFFFF"/>
        <w:tabs>
          <w:tab w:val="left" w:pos="0"/>
        </w:tabs>
        <w:spacing w:before="100"/>
        <w:ind w:firstLine="709"/>
        <w:jc w:val="both"/>
        <w:rPr>
          <w:sz w:val="28"/>
          <w:szCs w:val="28"/>
          <w:highlight w:val="yellow"/>
        </w:rPr>
      </w:pPr>
    </w:p>
    <w:p w:rsidR="00B43EA1" w:rsidRPr="0071658A" w:rsidRDefault="00B43EA1" w:rsidP="00446236">
      <w:pPr>
        <w:widowControl w:val="0"/>
        <w:ind w:firstLine="709"/>
        <w:jc w:val="both"/>
        <w:rPr>
          <w:iCs/>
          <w:sz w:val="28"/>
          <w:szCs w:val="28"/>
        </w:rPr>
      </w:pPr>
    </w:p>
    <w:p w:rsidR="00A343F8" w:rsidRDefault="00A343F8" w:rsidP="00446236">
      <w:pPr>
        <w:jc w:val="both"/>
      </w:pPr>
    </w:p>
    <w:sectPr w:rsidR="00A3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CC" w:rsidRDefault="009801CC" w:rsidP="005147E9">
      <w:r>
        <w:separator/>
      </w:r>
    </w:p>
  </w:endnote>
  <w:endnote w:type="continuationSeparator" w:id="0">
    <w:p w:rsidR="009801CC" w:rsidRDefault="009801CC" w:rsidP="0051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CC" w:rsidRDefault="009801CC" w:rsidP="005147E9">
      <w:r>
        <w:separator/>
      </w:r>
    </w:p>
  </w:footnote>
  <w:footnote w:type="continuationSeparator" w:id="0">
    <w:p w:rsidR="009801CC" w:rsidRDefault="009801CC" w:rsidP="0051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06491"/>
    <w:multiLevelType w:val="hybridMultilevel"/>
    <w:tmpl w:val="CC68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20"/>
    <w:rsid w:val="0004027B"/>
    <w:rsid w:val="0006667D"/>
    <w:rsid w:val="00117115"/>
    <w:rsid w:val="0013310E"/>
    <w:rsid w:val="00135FB7"/>
    <w:rsid w:val="00153C40"/>
    <w:rsid w:val="00263243"/>
    <w:rsid w:val="00296E20"/>
    <w:rsid w:val="002F2F1E"/>
    <w:rsid w:val="003A24FF"/>
    <w:rsid w:val="00446236"/>
    <w:rsid w:val="004C5347"/>
    <w:rsid w:val="005147E9"/>
    <w:rsid w:val="00557CA7"/>
    <w:rsid w:val="006E14A9"/>
    <w:rsid w:val="007C53B7"/>
    <w:rsid w:val="00845926"/>
    <w:rsid w:val="00890001"/>
    <w:rsid w:val="008F2F20"/>
    <w:rsid w:val="008F3CCF"/>
    <w:rsid w:val="009259F7"/>
    <w:rsid w:val="00933E19"/>
    <w:rsid w:val="009727B1"/>
    <w:rsid w:val="009801CC"/>
    <w:rsid w:val="009C1FCC"/>
    <w:rsid w:val="00A343F8"/>
    <w:rsid w:val="00B32F7C"/>
    <w:rsid w:val="00B43EA1"/>
    <w:rsid w:val="00BF1B40"/>
    <w:rsid w:val="00C61035"/>
    <w:rsid w:val="00CA7E5A"/>
    <w:rsid w:val="00E0642A"/>
    <w:rsid w:val="00EB1AF3"/>
    <w:rsid w:val="00EE340D"/>
    <w:rsid w:val="00F637BA"/>
    <w:rsid w:val="00F944C2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6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rsid w:val="00B43E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236"/>
  </w:style>
  <w:style w:type="character" w:customStyle="1" w:styleId="fontstyle11">
    <w:name w:val="fontstyle11"/>
    <w:basedOn w:val="a0"/>
    <w:rsid w:val="00446236"/>
  </w:style>
  <w:style w:type="paragraph" w:styleId="a5">
    <w:name w:val="List Paragraph"/>
    <w:basedOn w:val="a"/>
    <w:uiPriority w:val="34"/>
    <w:qFormat/>
    <w:rsid w:val="00890001"/>
    <w:pPr>
      <w:ind w:left="720"/>
      <w:contextualSpacing/>
    </w:pPr>
  </w:style>
  <w:style w:type="paragraph" w:styleId="a6">
    <w:name w:val="Normal (Web)"/>
    <w:basedOn w:val="a"/>
    <w:uiPriority w:val="99"/>
    <w:rsid w:val="00933E19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rsid w:val="005147E9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5147E9"/>
    <w:rPr>
      <w:sz w:val="18"/>
    </w:rPr>
  </w:style>
  <w:style w:type="character" w:styleId="a9">
    <w:name w:val="footnote reference"/>
    <w:aliases w:val="текст сноски,анкета сноска,Знак сноски-FN,Ciae niinee-FN,Знак сноски 1,Ciae niinee 1"/>
    <w:uiPriority w:val="99"/>
    <w:unhideWhenUsed/>
    <w:rsid w:val="005147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6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rsid w:val="00B43E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236"/>
  </w:style>
  <w:style w:type="character" w:customStyle="1" w:styleId="fontstyle11">
    <w:name w:val="fontstyle11"/>
    <w:basedOn w:val="a0"/>
    <w:rsid w:val="00446236"/>
  </w:style>
  <w:style w:type="paragraph" w:styleId="a5">
    <w:name w:val="List Paragraph"/>
    <w:basedOn w:val="a"/>
    <w:uiPriority w:val="34"/>
    <w:qFormat/>
    <w:rsid w:val="00890001"/>
    <w:pPr>
      <w:ind w:left="720"/>
      <w:contextualSpacing/>
    </w:pPr>
  </w:style>
  <w:style w:type="paragraph" w:styleId="a6">
    <w:name w:val="Normal (Web)"/>
    <w:basedOn w:val="a"/>
    <w:uiPriority w:val="99"/>
    <w:rsid w:val="00933E19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rsid w:val="005147E9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5147E9"/>
    <w:rPr>
      <w:sz w:val="18"/>
    </w:rPr>
  </w:style>
  <w:style w:type="character" w:styleId="a9">
    <w:name w:val="footnote reference"/>
    <w:aliases w:val="текст сноски,анкета сноска,Знак сноски-FN,Ciae niinee-FN,Знак сноски 1,Ciae niinee 1"/>
    <w:uiPriority w:val="99"/>
    <w:unhideWhenUsed/>
    <w:rsid w:val="00514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9</cp:revision>
  <dcterms:created xsi:type="dcterms:W3CDTF">2025-12-15T10:45:00Z</dcterms:created>
  <dcterms:modified xsi:type="dcterms:W3CDTF">2025-12-16T06:52:00Z</dcterms:modified>
</cp:coreProperties>
</file>